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horzAnchor="margin" w:tblpY="440"/>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07"/>
      </w:tblGrid>
      <w:tr w:rsidR="00DD652A" w:rsidRPr="0078306B" w:rsidTr="00832866">
        <w:tc>
          <w:tcPr>
            <w:tcW w:w="10207" w:type="dxa"/>
            <w:shd w:val="clear" w:color="auto" w:fill="auto"/>
          </w:tcPr>
          <w:p w:rsidR="00DD652A" w:rsidRPr="00DD652A" w:rsidRDefault="00DD652A" w:rsidP="00DD652A">
            <w:pPr>
              <w:rPr>
                <w:rFonts w:ascii="Arial" w:hAnsi="Arial" w:cs="Arial"/>
                <w:b/>
                <w:bCs/>
                <w:sz w:val="22"/>
                <w:szCs w:val="22"/>
              </w:rPr>
            </w:pPr>
            <w:r w:rsidRPr="00DD652A">
              <w:rPr>
                <w:rFonts w:ascii="Arial" w:hAnsi="Arial" w:cs="Arial"/>
                <w:b/>
                <w:bCs/>
                <w:sz w:val="22"/>
                <w:szCs w:val="22"/>
              </w:rPr>
              <w:t xml:space="preserve">Object of Consortium: </w:t>
            </w:r>
          </w:p>
          <w:p w:rsidR="00DD652A" w:rsidRPr="00DD652A" w:rsidRDefault="00DD652A" w:rsidP="00DD652A">
            <w:pPr>
              <w:pStyle w:val="p1"/>
              <w:rPr>
                <w:rFonts w:ascii="Arial" w:hAnsi="Arial" w:cs="Arial"/>
                <w:sz w:val="22"/>
                <w:szCs w:val="22"/>
              </w:rPr>
            </w:pPr>
            <w:r w:rsidRPr="00DD652A">
              <w:rPr>
                <w:rFonts w:ascii="Arial" w:hAnsi="Arial" w:cs="Arial"/>
                <w:sz w:val="22"/>
                <w:szCs w:val="22"/>
              </w:rPr>
              <w:t xml:space="preserve">To promote and improve the efficiency and effectiveness of charitable Village Halls and similar establishments in the North Area of Northumberland and adjoining neighbourhoods (the ‘area of benefit’) and the services they provide for the benefit of the local community and visitors in direct pursuit of their objects by the provision of advice, information, training, communication and support. </w:t>
            </w:r>
          </w:p>
          <w:p w:rsidR="00DD652A" w:rsidRPr="00DD652A" w:rsidRDefault="00DD652A" w:rsidP="00DD652A">
            <w:pPr>
              <w:rPr>
                <w:rFonts w:ascii="Arial" w:hAnsi="Arial" w:cs="Arial"/>
                <w:sz w:val="22"/>
                <w:szCs w:val="22"/>
              </w:rPr>
            </w:pPr>
            <w:r w:rsidRPr="00DD652A">
              <w:rPr>
                <w:rFonts w:ascii="Arial" w:hAnsi="Arial" w:cs="Arial"/>
                <w:sz w:val="22"/>
                <w:szCs w:val="22"/>
              </w:rPr>
              <w:t xml:space="preserve">One reason we should consider CIO status, and will no doubt be shortly referred to by Marc, is that it might make recruiting trustees to the Consortium easier. </w:t>
            </w:r>
          </w:p>
          <w:p w:rsidR="00DD652A" w:rsidRPr="00DD652A" w:rsidRDefault="00DD652A" w:rsidP="00832866">
            <w:pPr>
              <w:ind w:left="360"/>
              <w:rPr>
                <w:rFonts w:ascii="Arial" w:hAnsi="Arial" w:cs="Arial"/>
                <w:sz w:val="22"/>
                <w:szCs w:val="22"/>
              </w:rPr>
            </w:pPr>
          </w:p>
        </w:tc>
      </w:tr>
      <w:tr w:rsidR="00832866" w:rsidRPr="0078306B" w:rsidTr="00832866">
        <w:tc>
          <w:tcPr>
            <w:tcW w:w="10207" w:type="dxa"/>
            <w:shd w:val="clear" w:color="auto" w:fill="auto"/>
          </w:tcPr>
          <w:p w:rsidR="00832866" w:rsidRPr="00DD652A" w:rsidRDefault="00832866" w:rsidP="00832866">
            <w:pPr>
              <w:ind w:left="360"/>
              <w:rPr>
                <w:rFonts w:ascii="Arial" w:hAnsi="Arial" w:cs="Arial"/>
                <w:sz w:val="22"/>
                <w:szCs w:val="22"/>
              </w:rPr>
            </w:pPr>
          </w:p>
          <w:p w:rsidR="00832866" w:rsidRPr="00DD652A" w:rsidRDefault="00832866" w:rsidP="00832866">
            <w:pPr>
              <w:pStyle w:val="ListParagraph"/>
              <w:numPr>
                <w:ilvl w:val="0"/>
                <w:numId w:val="2"/>
              </w:numPr>
              <w:rPr>
                <w:rFonts w:ascii="Arial" w:hAnsi="Arial" w:cs="Arial"/>
                <w:sz w:val="22"/>
                <w:szCs w:val="22"/>
              </w:rPr>
            </w:pPr>
            <w:r w:rsidRPr="00DD652A">
              <w:rPr>
                <w:rFonts w:ascii="Arial" w:hAnsi="Arial" w:cs="Arial"/>
                <w:b/>
                <w:sz w:val="22"/>
                <w:szCs w:val="22"/>
              </w:rPr>
              <w:t xml:space="preserve"> Marc Johnson of Community Action Northumberland (CAN) Presentation </w:t>
            </w:r>
          </w:p>
          <w:p w:rsidR="00832866" w:rsidRPr="00DD652A" w:rsidRDefault="00832866" w:rsidP="00832866">
            <w:pPr>
              <w:rPr>
                <w:rFonts w:ascii="Arial" w:hAnsi="Arial" w:cs="Arial"/>
                <w:bCs/>
                <w:sz w:val="22"/>
                <w:szCs w:val="22"/>
              </w:rPr>
            </w:pPr>
            <w:r w:rsidRPr="00DD652A">
              <w:rPr>
                <w:rFonts w:ascii="Arial" w:hAnsi="Arial" w:cs="Arial"/>
                <w:bCs/>
                <w:sz w:val="22"/>
                <w:szCs w:val="22"/>
              </w:rPr>
              <w:t xml:space="preserve">Marc’s presentation was divided into two halves: the first was on support currently available to the voluntary and community sector and the second on </w:t>
            </w:r>
            <w:r w:rsidRPr="00DD652A">
              <w:rPr>
                <w:rFonts w:ascii="Arial" w:hAnsi="Arial" w:cs="Arial"/>
                <w:sz w:val="22"/>
                <w:szCs w:val="22"/>
              </w:rPr>
              <w:t>Charitable Incorporated Organisation</w:t>
            </w:r>
            <w:r w:rsidRPr="00DD652A">
              <w:rPr>
                <w:rFonts w:ascii="Arial" w:hAnsi="Arial" w:cs="Arial"/>
                <w:bCs/>
                <w:sz w:val="22"/>
                <w:szCs w:val="22"/>
              </w:rPr>
              <w:t xml:space="preserve"> matters.  (NB at the meeting he delivered the CIO information first).</w:t>
            </w:r>
          </w:p>
          <w:p w:rsidR="00832866" w:rsidRPr="00DD652A" w:rsidRDefault="00832866" w:rsidP="00832866">
            <w:pPr>
              <w:rPr>
                <w:rFonts w:ascii="Arial" w:hAnsi="Arial" w:cs="Arial"/>
                <w:bCs/>
                <w:sz w:val="22"/>
                <w:szCs w:val="22"/>
              </w:rPr>
            </w:pPr>
            <w:r w:rsidRPr="00DD652A">
              <w:rPr>
                <w:rFonts w:ascii="Arial" w:hAnsi="Arial" w:cs="Arial"/>
                <w:bCs/>
                <w:sz w:val="22"/>
                <w:szCs w:val="22"/>
              </w:rPr>
              <w:t xml:space="preserve">Marc stressed that there was no “best” legal structure but soon after 2013 when CIOs were first introduced, village halls had the option of limiting the liability of their trustees and creating a separate legal identity. That meant that they could enter contracts, employ staff and own property in their own right while remaining regulated exclusively by the Charity Commission.  So for those unincorporated charites considering registration as CIOs there were few downsides. But is was important to opt for the Charity Commission’s model policies as this appears to make the waiting time reduce from 5 months to 5 days. Marc &amp; Tracey at CAN are always availabe for advice over any halls contemplating the change.  </w:t>
            </w:r>
          </w:p>
          <w:p w:rsidR="00832866" w:rsidRPr="00DD652A" w:rsidRDefault="00832866" w:rsidP="00832866">
            <w:pPr>
              <w:rPr>
                <w:rFonts w:ascii="Arial" w:hAnsi="Arial" w:cs="Arial"/>
                <w:bCs/>
                <w:sz w:val="22"/>
                <w:szCs w:val="22"/>
              </w:rPr>
            </w:pPr>
          </w:p>
          <w:p w:rsidR="00832866" w:rsidRPr="00DD652A" w:rsidRDefault="00832866" w:rsidP="00832866">
            <w:pPr>
              <w:rPr>
                <w:rFonts w:ascii="Arial" w:hAnsi="Arial" w:cs="Arial"/>
                <w:bCs/>
                <w:sz w:val="22"/>
                <w:szCs w:val="22"/>
              </w:rPr>
            </w:pPr>
            <w:r w:rsidRPr="00DD652A">
              <w:rPr>
                <w:rFonts w:ascii="Arial" w:hAnsi="Arial" w:cs="Arial"/>
                <w:bCs/>
                <w:sz w:val="22"/>
                <w:szCs w:val="22"/>
              </w:rPr>
              <w:t xml:space="preserve">Eileen Clark of Horncliffe Memorial hall raised a problem affecting their trustees who were keen to convert to CIO status. However, the local Parish Council was unwilling to transfer the land to the new body and wanted to remain as a Holding trustee. Tracey Morgan, of CAN, explained they was aware of this complex issue and were attempting to resolve it. </w:t>
            </w:r>
          </w:p>
          <w:p w:rsidR="00832866" w:rsidRPr="00DD652A" w:rsidRDefault="00832866" w:rsidP="00832866">
            <w:pPr>
              <w:rPr>
                <w:rFonts w:ascii="Arial" w:hAnsi="Arial" w:cs="Arial"/>
                <w:bCs/>
                <w:sz w:val="22"/>
                <w:szCs w:val="22"/>
              </w:rPr>
            </w:pPr>
          </w:p>
          <w:p w:rsidR="00832866" w:rsidRPr="00DD652A" w:rsidRDefault="00832866" w:rsidP="00832866">
            <w:pPr>
              <w:rPr>
                <w:rFonts w:ascii="Arial" w:hAnsi="Arial" w:cs="Arial"/>
                <w:b/>
                <w:sz w:val="22"/>
                <w:szCs w:val="22"/>
              </w:rPr>
            </w:pPr>
            <w:r w:rsidRPr="00DD652A">
              <w:rPr>
                <w:rFonts w:ascii="Arial" w:hAnsi="Arial" w:cs="Arial"/>
                <w:bCs/>
                <w:sz w:val="22"/>
                <w:szCs w:val="22"/>
              </w:rPr>
              <w:t xml:space="preserve">George Courtice invited those present to indicate with a show of hands whether the meeting approved of the Consortium moving in the direction of registering as a CIO rather than an unincorporated charity. </w:t>
            </w:r>
            <w:r w:rsidRPr="00DD652A">
              <w:rPr>
                <w:rFonts w:ascii="Arial" w:hAnsi="Arial" w:cs="Arial"/>
                <w:b/>
                <w:sz w:val="22"/>
                <w:szCs w:val="22"/>
              </w:rPr>
              <w:t xml:space="preserve">A substantial majority favoured CIO status.   </w:t>
            </w:r>
          </w:p>
          <w:p w:rsidR="00832866" w:rsidRPr="00DD652A" w:rsidRDefault="00832866" w:rsidP="00832866">
            <w:pPr>
              <w:rPr>
                <w:rFonts w:ascii="Arial" w:hAnsi="Arial" w:cs="Arial"/>
                <w:bCs/>
                <w:sz w:val="22"/>
                <w:szCs w:val="22"/>
              </w:rPr>
            </w:pPr>
          </w:p>
          <w:p w:rsidR="00832866" w:rsidRPr="00DD652A" w:rsidRDefault="00832866" w:rsidP="00832866">
            <w:pPr>
              <w:rPr>
                <w:rFonts w:ascii="Arial" w:hAnsi="Arial" w:cs="Arial"/>
                <w:bCs/>
                <w:sz w:val="22"/>
                <w:szCs w:val="22"/>
              </w:rPr>
            </w:pPr>
            <w:r w:rsidRPr="00DD652A">
              <w:rPr>
                <w:rFonts w:ascii="Arial" w:hAnsi="Arial" w:cs="Arial"/>
                <w:bCs/>
                <w:sz w:val="22"/>
                <w:szCs w:val="22"/>
              </w:rPr>
              <w:t xml:space="preserve">Marc Johnson then moved to infrastructure support in the county and provided a brief history of the organisations providing it since the the county wide unitary authority was formed in 2009. “Infrastructure support” includes all those elements of advice offered to the voluntary and community sector including governance, funding, safeguarding, energy etc. Village halls in thre county have long been given this support by CAN  but the experience of other groups, regular users of our buildings, has not been so consistent. A major provider in the county, Northumberland CVA, is now in a state of hibernation and its future is by no means certain. Public investment in infrastructure support is important to community buildings as it </w:t>
            </w:r>
            <w:r w:rsidRPr="00DD652A">
              <w:rPr>
                <w:rFonts w:ascii="Arial" w:hAnsi="Arial" w:cs="Arial"/>
                <w:sz w:val="22"/>
                <w:szCs w:val="22"/>
              </w:rPr>
              <w:t xml:space="preserve">helps to build strong and resilient communities. </w:t>
            </w:r>
          </w:p>
          <w:p w:rsidR="00832866" w:rsidRPr="00DD652A" w:rsidRDefault="00832866" w:rsidP="00832866">
            <w:pPr>
              <w:rPr>
                <w:rFonts w:ascii="Arial" w:hAnsi="Arial" w:cs="Arial"/>
                <w:bCs/>
                <w:sz w:val="22"/>
                <w:szCs w:val="22"/>
              </w:rPr>
            </w:pPr>
          </w:p>
          <w:p w:rsidR="00832866" w:rsidRPr="00DD652A" w:rsidRDefault="00832866" w:rsidP="00832866">
            <w:pPr>
              <w:rPr>
                <w:rFonts w:ascii="Arial" w:hAnsi="Arial" w:cs="Arial"/>
                <w:bCs/>
                <w:sz w:val="22"/>
                <w:szCs w:val="22"/>
              </w:rPr>
            </w:pPr>
            <w:r w:rsidRPr="00DD652A">
              <w:rPr>
                <w:rFonts w:ascii="Arial" w:hAnsi="Arial" w:cs="Arial"/>
                <w:bCs/>
                <w:sz w:val="22"/>
                <w:szCs w:val="22"/>
              </w:rPr>
              <w:t xml:space="preserve">The Chairman, John Grey, thanked Marc Johnson for his presentation and invited questions from the floor. </w:t>
            </w:r>
          </w:p>
          <w:p w:rsidR="00832866" w:rsidRPr="00DD652A" w:rsidRDefault="00832866" w:rsidP="00832866">
            <w:pPr>
              <w:rPr>
                <w:rFonts w:ascii="Arial" w:hAnsi="Arial" w:cs="Arial"/>
                <w:bCs/>
                <w:sz w:val="22"/>
                <w:szCs w:val="22"/>
              </w:rPr>
            </w:pPr>
          </w:p>
          <w:p w:rsidR="00832866" w:rsidRPr="00DD652A" w:rsidRDefault="00832866" w:rsidP="00832866">
            <w:pPr>
              <w:rPr>
                <w:rFonts w:ascii="Arial" w:hAnsi="Arial" w:cs="Arial"/>
                <w:bCs/>
                <w:sz w:val="22"/>
                <w:szCs w:val="22"/>
              </w:rPr>
            </w:pPr>
            <w:r w:rsidRPr="00DD652A">
              <w:rPr>
                <w:rFonts w:ascii="Arial" w:hAnsi="Arial" w:cs="Arial"/>
                <w:bCs/>
                <w:sz w:val="22"/>
                <w:szCs w:val="22"/>
              </w:rPr>
              <w:t xml:space="preserve">Liz Spence, of St James’ Church Centre in Alnwick, raised a question of whether any progress had been made on the relaxation of the current regulations licensing the sale of alcohol in community buildings which had involved a national consultation back in 2014.  GC said he had contacted the Head of Licensing at NCC  back in March and was still awaiting a response…but would follow it up. </w:t>
            </w:r>
          </w:p>
          <w:p w:rsidR="00832866" w:rsidRPr="00DD652A" w:rsidRDefault="00832866" w:rsidP="00832866">
            <w:pPr>
              <w:rPr>
                <w:rFonts w:ascii="Arial" w:hAnsi="Arial" w:cs="Arial"/>
                <w:bCs/>
                <w:sz w:val="22"/>
                <w:szCs w:val="22"/>
              </w:rPr>
            </w:pPr>
          </w:p>
        </w:tc>
      </w:tr>
      <w:tr w:rsidR="00832866" w:rsidRPr="0078306B" w:rsidTr="00832866">
        <w:tc>
          <w:tcPr>
            <w:tcW w:w="10207" w:type="dxa"/>
            <w:shd w:val="clear" w:color="auto" w:fill="auto"/>
          </w:tcPr>
          <w:p w:rsidR="00832866" w:rsidRPr="00DD652A" w:rsidRDefault="00832866" w:rsidP="00832866">
            <w:pPr>
              <w:ind w:left="36"/>
              <w:rPr>
                <w:rFonts w:ascii="Arial" w:hAnsi="Arial" w:cs="Arial"/>
                <w:bCs/>
                <w:sz w:val="22"/>
                <w:szCs w:val="22"/>
              </w:rPr>
            </w:pPr>
          </w:p>
          <w:p w:rsidR="00832866" w:rsidRPr="00DD652A" w:rsidRDefault="00832866" w:rsidP="00832866">
            <w:pPr>
              <w:pStyle w:val="ListParagraph"/>
              <w:numPr>
                <w:ilvl w:val="0"/>
                <w:numId w:val="2"/>
              </w:numPr>
              <w:rPr>
                <w:rFonts w:ascii="Arial" w:hAnsi="Arial" w:cs="Arial"/>
                <w:bCs/>
                <w:sz w:val="22"/>
                <w:szCs w:val="22"/>
              </w:rPr>
            </w:pPr>
            <w:r w:rsidRPr="00DD652A">
              <w:rPr>
                <w:rFonts w:ascii="Arial" w:hAnsi="Arial" w:cs="Arial"/>
                <w:b/>
                <w:sz w:val="22"/>
                <w:szCs w:val="22"/>
              </w:rPr>
              <w:t xml:space="preserve"> Any Other Business</w:t>
            </w:r>
          </w:p>
          <w:p w:rsidR="00832866" w:rsidRPr="00DD652A" w:rsidRDefault="00832866" w:rsidP="00832866">
            <w:pPr>
              <w:ind w:left="33"/>
              <w:rPr>
                <w:rFonts w:ascii="Arial" w:hAnsi="Arial" w:cs="Arial"/>
                <w:b/>
                <w:sz w:val="22"/>
                <w:szCs w:val="22"/>
              </w:rPr>
            </w:pPr>
          </w:p>
          <w:p w:rsidR="00832866" w:rsidRPr="00DD652A" w:rsidRDefault="00832866" w:rsidP="00832866">
            <w:pPr>
              <w:ind w:left="33"/>
              <w:rPr>
                <w:rFonts w:ascii="Arial" w:hAnsi="Arial" w:cs="Arial"/>
                <w:bCs/>
                <w:sz w:val="22"/>
                <w:szCs w:val="22"/>
              </w:rPr>
            </w:pPr>
            <w:r w:rsidRPr="00DD652A">
              <w:rPr>
                <w:rFonts w:ascii="Arial" w:hAnsi="Arial" w:cs="Arial"/>
                <w:bCs/>
                <w:sz w:val="22"/>
                <w:szCs w:val="22"/>
              </w:rPr>
              <w:t xml:space="preserve">There being no other business the Chairman closed the ordinary meeting.  </w:t>
            </w:r>
          </w:p>
          <w:p w:rsidR="00832866" w:rsidRPr="00DD652A" w:rsidRDefault="00832866" w:rsidP="00832866">
            <w:pPr>
              <w:ind w:left="33"/>
              <w:rPr>
                <w:rFonts w:ascii="Arial" w:hAnsi="Arial" w:cs="Arial"/>
                <w:bCs/>
                <w:sz w:val="22"/>
                <w:szCs w:val="22"/>
              </w:rPr>
            </w:pPr>
          </w:p>
        </w:tc>
      </w:tr>
    </w:tbl>
    <w:p w:rsidR="00832866" w:rsidRPr="00832866" w:rsidRDefault="00DD652A" w:rsidP="00DD652A">
      <w:pPr>
        <w:jc w:val="right"/>
        <w:rPr>
          <w:rFonts w:ascii="Arial" w:hAnsi="Arial" w:cs="Arial"/>
          <w:b/>
          <w:bCs/>
        </w:rPr>
      </w:pPr>
      <w:r>
        <w:rPr>
          <w:rFonts w:ascii="Arial" w:hAnsi="Arial" w:cs="Arial"/>
          <w:b/>
          <w:bCs/>
        </w:rPr>
        <w:t>Page 3</w:t>
      </w:r>
    </w:p>
    <w:sectPr w:rsidR="00832866" w:rsidRPr="008328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667723"/>
    <w:multiLevelType w:val="hybridMultilevel"/>
    <w:tmpl w:val="FBBE429A"/>
    <w:lvl w:ilvl="0" w:tplc="782E111E">
      <w:start w:val="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11A010C"/>
    <w:multiLevelType w:val="hybridMultilevel"/>
    <w:tmpl w:val="E904E7F8"/>
    <w:lvl w:ilvl="0" w:tplc="B76EA9E0">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98365521">
    <w:abstractNumId w:val="1"/>
  </w:num>
  <w:num w:numId="2" w16cid:durableId="390628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866"/>
    <w:rsid w:val="00832866"/>
    <w:rsid w:val="00DD652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F15E36F"/>
  <w15:chartTrackingRefBased/>
  <w15:docId w15:val="{040F371B-0231-5B45-B493-B097097EE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866"/>
    <w:rPr>
      <w:rFonts w:ascii="Times New Roman" w:eastAsia="Times New Roman" w:hAnsi="Times New Roman" w:cs="Times New Roman"/>
      <w:noProof/>
      <w:kern w:val="0"/>
      <w:lang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2866"/>
    <w:rPr>
      <w:color w:val="0000FF"/>
      <w:u w:val="single"/>
    </w:rPr>
  </w:style>
  <w:style w:type="paragraph" w:styleId="ListParagraph">
    <w:name w:val="List Paragraph"/>
    <w:basedOn w:val="Normal"/>
    <w:uiPriority w:val="34"/>
    <w:qFormat/>
    <w:rsid w:val="00832866"/>
    <w:pPr>
      <w:ind w:left="720"/>
      <w:contextualSpacing/>
    </w:pPr>
  </w:style>
  <w:style w:type="paragraph" w:customStyle="1" w:styleId="p1">
    <w:name w:val="p1"/>
    <w:basedOn w:val="Normal"/>
    <w:rsid w:val="00DD652A"/>
    <w:rPr>
      <w:noProof w:val="0"/>
      <w:color w:val="000000"/>
      <w:sz w:val="15"/>
      <w:szCs w:val="15"/>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541</Words>
  <Characters>3086</Characters>
  <Application>Microsoft Office Word</Application>
  <DocSecurity>0</DocSecurity>
  <Lines>25</Lines>
  <Paragraphs>7</Paragraphs>
  <ScaleCrop>false</ScaleCrop>
  <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Courtice</dc:creator>
  <cp:keywords/>
  <dc:description/>
  <cp:lastModifiedBy>George Courtice</cp:lastModifiedBy>
  <cp:revision>2</cp:revision>
  <dcterms:created xsi:type="dcterms:W3CDTF">2026-07-17T14:44:00Z</dcterms:created>
  <dcterms:modified xsi:type="dcterms:W3CDTF">2026-07-17T15:08:00Z</dcterms:modified>
</cp:coreProperties>
</file>